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C2" w:rsidRDefault="00BA39C2" w:rsidP="00BA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7FD2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sz w:val="28"/>
          <w:szCs w:val="28"/>
        </w:rPr>
        <w:t>набора</w:t>
      </w:r>
      <w:r w:rsidRPr="00C77F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лиц, проходящих спортивную подготовку,</w:t>
      </w:r>
    </w:p>
    <w:p w:rsidR="00BA39C2" w:rsidRPr="00C77FD2" w:rsidRDefault="00BA39C2" w:rsidP="00BA3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D2">
        <w:rPr>
          <w:rFonts w:ascii="Times New Roman" w:hAnsi="Times New Roman" w:cs="Times New Roman"/>
          <w:b/>
          <w:sz w:val="28"/>
          <w:szCs w:val="28"/>
        </w:rPr>
        <w:t>в группы высшего спортивного мастерства</w:t>
      </w:r>
    </w:p>
    <w:p w:rsidR="00BA39C2" w:rsidRPr="00C77FD2" w:rsidRDefault="00BA39C2" w:rsidP="00BA39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39C2" w:rsidRDefault="00BA39C2" w:rsidP="00BA3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Набор лиц, проходящих спортивную подготовку, в группы высшего спортивного мастерства осуществляется </w:t>
      </w:r>
      <w:r w:rsidRPr="00453309">
        <w:rPr>
          <w:rFonts w:ascii="Times New Roman" w:hAnsi="Times New Roman" w:cs="Times New Roman"/>
          <w:sz w:val="28"/>
          <w:szCs w:val="28"/>
        </w:rPr>
        <w:t xml:space="preserve">с 20 июня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53309">
        <w:rPr>
          <w:rFonts w:ascii="Times New Roman" w:hAnsi="Times New Roman" w:cs="Times New Roman"/>
          <w:sz w:val="28"/>
          <w:szCs w:val="28"/>
        </w:rPr>
        <w:t xml:space="preserve"> августа в форме просмотровых сборов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утвержденного плана комплектования на следующий учебный год при наличии вакантных мест (Приложение 2)</w:t>
      </w:r>
      <w:r w:rsidRPr="00453309">
        <w:rPr>
          <w:rFonts w:ascii="Times New Roman" w:hAnsi="Times New Roman" w:cs="Times New Roman"/>
          <w:sz w:val="28"/>
          <w:szCs w:val="28"/>
        </w:rPr>
        <w:t>.</w:t>
      </w:r>
    </w:p>
    <w:p w:rsidR="00BA39C2" w:rsidRDefault="00BA39C2" w:rsidP="00BA3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Прием осуществляется на основании ходатайства федерации по виду спорта, образовательного учреждения в области физической культуры и спорта, физкультурно-спортивной организации и (или) тренера, состоящего в трудовых отношениях с АУОР по личному заявлению родителей (законных представителей) или лица, желающего пройти спортивную подготовку и соответствующего установленным требованиям по видам спорта.</w:t>
      </w:r>
    </w:p>
    <w:p w:rsidR="00BA39C2" w:rsidRPr="00983B0D" w:rsidRDefault="00BA39C2" w:rsidP="00BA3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.3. </w:t>
      </w:r>
      <w:bookmarkStart w:id="1" w:name="sub_1023"/>
      <w:r w:rsidRPr="00453309">
        <w:rPr>
          <w:rFonts w:ascii="Times New Roman" w:hAnsi="Times New Roman" w:cs="Times New Roman"/>
          <w:sz w:val="28"/>
          <w:szCs w:val="28"/>
        </w:rPr>
        <w:t>На каждо</w:t>
      </w:r>
      <w:r>
        <w:rPr>
          <w:rFonts w:ascii="Times New Roman" w:hAnsi="Times New Roman" w:cs="Times New Roman"/>
          <w:sz w:val="28"/>
          <w:szCs w:val="28"/>
        </w:rPr>
        <w:t>е лицо, проходящее спортивную подготовку</w:t>
      </w:r>
      <w:r w:rsidRPr="00453309">
        <w:rPr>
          <w:rFonts w:ascii="Times New Roman" w:hAnsi="Times New Roman" w:cs="Times New Roman"/>
          <w:sz w:val="28"/>
          <w:szCs w:val="28"/>
        </w:rPr>
        <w:t>, зачисленно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30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группу высшего спортивного мастерства </w:t>
      </w:r>
      <w:r w:rsidRPr="00453309">
        <w:rPr>
          <w:rFonts w:ascii="Times New Roman" w:hAnsi="Times New Roman" w:cs="Times New Roman"/>
          <w:sz w:val="28"/>
          <w:szCs w:val="28"/>
        </w:rPr>
        <w:t xml:space="preserve">АУОР, заводится личное дело, в котором хранятся все сданные при приеме </w:t>
      </w:r>
      <w:r>
        <w:rPr>
          <w:rFonts w:ascii="Times New Roman" w:hAnsi="Times New Roman" w:cs="Times New Roman"/>
          <w:sz w:val="28"/>
          <w:szCs w:val="28"/>
        </w:rPr>
        <w:t xml:space="preserve">в АУОР </w:t>
      </w:r>
      <w:r w:rsidRPr="00453309">
        <w:rPr>
          <w:rFonts w:ascii="Times New Roman" w:hAnsi="Times New Roman" w:cs="Times New Roman"/>
          <w:sz w:val="28"/>
          <w:szCs w:val="28"/>
        </w:rPr>
        <w:t>документы и иные</w:t>
      </w:r>
      <w:r>
        <w:rPr>
          <w:rFonts w:ascii="Times New Roman" w:hAnsi="Times New Roman" w:cs="Times New Roman"/>
          <w:sz w:val="28"/>
          <w:szCs w:val="28"/>
        </w:rPr>
        <w:t>, полученные им во время прохождения спортивной подготовки</w:t>
      </w:r>
      <w:r w:rsidRPr="00453309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C9129B" w:rsidRDefault="00C9129B"/>
    <w:sectPr w:rsidR="00C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6D"/>
    <w:rsid w:val="00164E6D"/>
    <w:rsid w:val="0057461B"/>
    <w:rsid w:val="00BA39C2"/>
    <w:rsid w:val="00C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61B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461B"/>
    <w:pPr>
      <w:keepNext/>
      <w:spacing w:before="240" w:after="60" w:line="240" w:lineRule="auto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61B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61B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61B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61B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61B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61B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1B"/>
    <w:pPr>
      <w:spacing w:before="240" w:after="60" w:line="240" w:lineRule="auto"/>
      <w:outlineLvl w:val="8"/>
    </w:pPr>
    <w:rPr>
      <w:rFonts w:ascii="Cambria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61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461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46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461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7461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7461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7461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7461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7461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7461B"/>
    <w:pPr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57461B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61B"/>
    <w:pPr>
      <w:spacing w:after="60" w:line="240" w:lineRule="auto"/>
      <w:jc w:val="center"/>
      <w:outlineLvl w:val="1"/>
    </w:pPr>
    <w:rPr>
      <w:rFonts w:ascii="Cambria" w:hAnsi="Cambria" w:cs="Mang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57461B"/>
    <w:rPr>
      <w:rFonts w:ascii="Cambria" w:eastAsia="Times New Roman" w:hAnsi="Cambria" w:cs="Mangal"/>
      <w:sz w:val="24"/>
      <w:szCs w:val="24"/>
    </w:rPr>
  </w:style>
  <w:style w:type="character" w:styleId="a7">
    <w:name w:val="Strong"/>
    <w:uiPriority w:val="22"/>
    <w:qFormat/>
    <w:rsid w:val="0057461B"/>
    <w:rPr>
      <w:b/>
      <w:bCs/>
    </w:rPr>
  </w:style>
  <w:style w:type="character" w:styleId="a8">
    <w:name w:val="Emphasis"/>
    <w:uiPriority w:val="20"/>
    <w:qFormat/>
    <w:rsid w:val="005746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57461B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5746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61B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57461B"/>
    <w:rPr>
      <w:b/>
      <w:i/>
      <w:sz w:val="24"/>
    </w:rPr>
  </w:style>
  <w:style w:type="character" w:styleId="ad">
    <w:name w:val="Subtle Emphasis"/>
    <w:uiPriority w:val="19"/>
    <w:qFormat/>
    <w:rsid w:val="0057461B"/>
    <w:rPr>
      <w:i/>
      <w:color w:val="5A5A5A"/>
    </w:rPr>
  </w:style>
  <w:style w:type="character" w:styleId="ae">
    <w:name w:val="Intense Emphasis"/>
    <w:uiPriority w:val="21"/>
    <w:qFormat/>
    <w:rsid w:val="0057461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7461B"/>
    <w:rPr>
      <w:sz w:val="24"/>
      <w:szCs w:val="24"/>
      <w:u w:val="single"/>
    </w:rPr>
  </w:style>
  <w:style w:type="character" w:styleId="af0">
    <w:name w:val="Intense Reference"/>
    <w:uiPriority w:val="32"/>
    <w:qFormat/>
    <w:rsid w:val="0057461B"/>
    <w:rPr>
      <w:b/>
      <w:sz w:val="24"/>
      <w:u w:val="single"/>
    </w:rPr>
  </w:style>
  <w:style w:type="character" w:styleId="af1">
    <w:name w:val="Book Title"/>
    <w:uiPriority w:val="33"/>
    <w:qFormat/>
    <w:rsid w:val="0057461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61B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61B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461B"/>
    <w:pPr>
      <w:keepNext/>
      <w:spacing w:before="240" w:after="60" w:line="240" w:lineRule="auto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61B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61B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61B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61B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61B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61B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1B"/>
    <w:pPr>
      <w:spacing w:before="240" w:after="60" w:line="240" w:lineRule="auto"/>
      <w:outlineLvl w:val="8"/>
    </w:pPr>
    <w:rPr>
      <w:rFonts w:ascii="Cambria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61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461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46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461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7461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7461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7461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7461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7461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7461B"/>
    <w:pPr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57461B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61B"/>
    <w:pPr>
      <w:spacing w:after="60" w:line="240" w:lineRule="auto"/>
      <w:jc w:val="center"/>
      <w:outlineLvl w:val="1"/>
    </w:pPr>
    <w:rPr>
      <w:rFonts w:ascii="Cambria" w:hAnsi="Cambria" w:cs="Mang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57461B"/>
    <w:rPr>
      <w:rFonts w:ascii="Cambria" w:eastAsia="Times New Roman" w:hAnsi="Cambria" w:cs="Mangal"/>
      <w:sz w:val="24"/>
      <w:szCs w:val="24"/>
    </w:rPr>
  </w:style>
  <w:style w:type="character" w:styleId="a7">
    <w:name w:val="Strong"/>
    <w:uiPriority w:val="22"/>
    <w:qFormat/>
    <w:rsid w:val="0057461B"/>
    <w:rPr>
      <w:b/>
      <w:bCs/>
    </w:rPr>
  </w:style>
  <w:style w:type="character" w:styleId="a8">
    <w:name w:val="Emphasis"/>
    <w:uiPriority w:val="20"/>
    <w:qFormat/>
    <w:rsid w:val="005746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57461B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5746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61B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57461B"/>
    <w:rPr>
      <w:b/>
      <w:i/>
      <w:sz w:val="24"/>
    </w:rPr>
  </w:style>
  <w:style w:type="character" w:styleId="ad">
    <w:name w:val="Subtle Emphasis"/>
    <w:uiPriority w:val="19"/>
    <w:qFormat/>
    <w:rsid w:val="0057461B"/>
    <w:rPr>
      <w:i/>
      <w:color w:val="5A5A5A"/>
    </w:rPr>
  </w:style>
  <w:style w:type="character" w:styleId="ae">
    <w:name w:val="Intense Emphasis"/>
    <w:uiPriority w:val="21"/>
    <w:qFormat/>
    <w:rsid w:val="0057461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7461B"/>
    <w:rPr>
      <w:sz w:val="24"/>
      <w:szCs w:val="24"/>
      <w:u w:val="single"/>
    </w:rPr>
  </w:style>
  <w:style w:type="character" w:styleId="af0">
    <w:name w:val="Intense Reference"/>
    <w:uiPriority w:val="32"/>
    <w:qFormat/>
    <w:rsid w:val="0057461B"/>
    <w:rPr>
      <w:b/>
      <w:sz w:val="24"/>
      <w:u w:val="single"/>
    </w:rPr>
  </w:style>
  <w:style w:type="character" w:styleId="af1">
    <w:name w:val="Book Title"/>
    <w:uiPriority w:val="33"/>
    <w:qFormat/>
    <w:rsid w:val="0057461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61B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Самсонов</cp:lastModifiedBy>
  <cp:revision>2</cp:revision>
  <dcterms:created xsi:type="dcterms:W3CDTF">2017-03-17T02:05:00Z</dcterms:created>
  <dcterms:modified xsi:type="dcterms:W3CDTF">2017-03-17T02:06:00Z</dcterms:modified>
</cp:coreProperties>
</file>