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9F" w:rsidRDefault="00F82748" w:rsidP="0001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748">
        <w:rPr>
          <w:rFonts w:ascii="Times New Roman" w:hAnsi="Times New Roman" w:cs="Times New Roman"/>
          <w:b/>
          <w:sz w:val="28"/>
          <w:szCs w:val="28"/>
        </w:rPr>
        <w:t xml:space="preserve">Перечень врачей-специалистов, </w:t>
      </w:r>
    </w:p>
    <w:p w:rsidR="001D6C53" w:rsidRDefault="00F82748" w:rsidP="0001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48">
        <w:rPr>
          <w:rFonts w:ascii="Times New Roman" w:hAnsi="Times New Roman" w:cs="Times New Roman"/>
          <w:b/>
          <w:sz w:val="28"/>
          <w:szCs w:val="28"/>
        </w:rPr>
        <w:t>лабораторных и функциональных исследований для прохождения обязательного предварительного меди</w:t>
      </w:r>
      <w:r>
        <w:rPr>
          <w:rFonts w:ascii="Times New Roman" w:hAnsi="Times New Roman" w:cs="Times New Roman"/>
          <w:b/>
          <w:sz w:val="28"/>
          <w:szCs w:val="28"/>
        </w:rPr>
        <w:t>цинского осмотра (обследования) для поступления в КГБ</w:t>
      </w:r>
      <w:r w:rsidR="00012A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ПОУ «</w:t>
      </w:r>
      <w:r w:rsidR="00012A9F">
        <w:rPr>
          <w:rFonts w:ascii="Times New Roman" w:hAnsi="Times New Roman" w:cs="Times New Roman"/>
          <w:b/>
          <w:sz w:val="28"/>
          <w:szCs w:val="28"/>
        </w:rPr>
        <w:t>Алтайское училище олимпийского резерва</w:t>
      </w:r>
      <w:r>
        <w:rPr>
          <w:rFonts w:ascii="Times New Roman" w:hAnsi="Times New Roman" w:cs="Times New Roman"/>
          <w:b/>
          <w:sz w:val="28"/>
          <w:szCs w:val="28"/>
        </w:rPr>
        <w:t>» на 201</w:t>
      </w:r>
      <w:r w:rsidR="00012A9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12A9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2B47" w:rsidRDefault="001B2B47">
      <w:pPr>
        <w:rPr>
          <w:rFonts w:ascii="Times New Roman" w:hAnsi="Times New Roman" w:cs="Times New Roman"/>
          <w:b/>
          <w:sz w:val="28"/>
          <w:szCs w:val="28"/>
        </w:rPr>
      </w:pPr>
    </w:p>
    <w:p w:rsidR="00CC7D1D" w:rsidRPr="00CC7D1D" w:rsidRDefault="00121B55" w:rsidP="00012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Поступающим </w:t>
      </w:r>
      <w:r w:rsidR="0091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на все уровни программ, а также для прохождения спортивной подготовки, </w:t>
      </w:r>
      <w:r w:rsidRPr="00CC7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 обязательный пред</w:t>
      </w:r>
      <w:r w:rsidR="00012A9F" w:rsidRPr="00CC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варительный медицинский осмотр.</w:t>
      </w:r>
    </w:p>
    <w:p w:rsidR="00012A9F" w:rsidRPr="009173F0" w:rsidRDefault="00121B55" w:rsidP="0001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врачей - специалистов, лабораторных и функциональных исследований для прохождения предварительного медицинского осмотра определен </w:t>
      </w:r>
      <w:r w:rsidR="00012A9F" w:rsidRPr="00CC7D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2A9F" w:rsidRPr="00CC7D1D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РФ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012A9F" w:rsidRPr="009173F0">
        <w:rPr>
          <w:rFonts w:ascii="Times New Roman" w:hAnsi="Times New Roman" w:cs="Times New Roman"/>
          <w:sz w:val="28"/>
          <w:szCs w:val="28"/>
        </w:rPr>
        <w:t>«Готов к труду и обороне»</w:t>
      </w:r>
      <w:r w:rsidR="00CC7D1D" w:rsidRPr="009173F0">
        <w:rPr>
          <w:rFonts w:ascii="Times New Roman" w:hAnsi="Times New Roman" w:cs="Times New Roman"/>
          <w:sz w:val="28"/>
          <w:szCs w:val="28"/>
        </w:rPr>
        <w:t>.</w:t>
      </w:r>
    </w:p>
    <w:p w:rsidR="00CC7D1D" w:rsidRPr="009173F0" w:rsidRDefault="00CC7D1D" w:rsidP="00CC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3F0">
        <w:rPr>
          <w:rFonts w:ascii="Times New Roman" w:hAnsi="Times New Roman" w:cs="Times New Roman"/>
          <w:sz w:val="28"/>
          <w:szCs w:val="28"/>
        </w:rPr>
        <w:t>Порядок определяет программу углубленного медицинского осмотра для поступления в АУОР на обучение по программам основного, среднего общего образования, среднего профессионального образования и прохождения спортивной подготовке в группе высшего спортивного мастерства (центр олимпийской подготовки).</w:t>
      </w:r>
    </w:p>
    <w:p w:rsidR="00A11FD0" w:rsidRPr="009173F0" w:rsidRDefault="00A11FD0" w:rsidP="00A11F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173F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Программы</w:t>
      </w:r>
      <w:r w:rsidRPr="009173F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углубленного медицинского обследования (УМО) лиц, занимающихся спортом, на различных этапах спортивной подготовки</w:t>
      </w:r>
    </w:p>
    <w:p w:rsidR="00A11FD0" w:rsidRPr="009173F0" w:rsidRDefault="00A11FD0" w:rsidP="00A11F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969"/>
      </w:tblGrid>
      <w:tr w:rsidR="00A11FD0" w:rsidRPr="009173F0" w:rsidTr="009173F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 контингента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Врачи специалисты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Клинико-лабораторные и функционально-диагностические методы обследования</w:t>
            </w:r>
          </w:p>
        </w:tc>
      </w:tr>
      <w:tr w:rsidR="00A11FD0" w:rsidRPr="009173F0" w:rsidTr="009173F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занимающиеся спортом на тренировочном этапе (этапе спортивной специализации)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Педиатр/терапевт (по возрасту)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 по спортивной </w:t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медицине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Клинический анализ крови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(включая кортизол, тестостерон, трийодтиронин 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67973" wp14:editId="77FDD75D">
                  <wp:extent cx="171450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общий, тироксин 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BF987" wp14:editId="77E09BB6">
                  <wp:extent cx="1714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общий, тиреотропный гормон (ТТГ); аланинаминотрансферазу (АЛТ), аспартатаминотрансферазу (ACT),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Антропометрия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ЭКГ с нагрузкой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ЭхоКГ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Флюорография или рентгенография легких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15 лет, не чаще 1 раза в год)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Ультразвуковое исследование (далее - УЗИ)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органов брюшной полости, малого таза, щитовидной железы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физической работоспособности при тестировании на велоэргометре (тест 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295FE" wp14:editId="0A011B4D">
                  <wp:extent cx="428625" cy="190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или беговой дорожке или с использованием Гарвардского степ-теста</w:t>
            </w:r>
          </w:p>
        </w:tc>
      </w:tr>
      <w:tr w:rsidR="00A11FD0" w:rsidRPr="009173F0" w:rsidTr="009173F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Педиатр/терапевт (по возрасту)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 Кардиолог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(включая кортизол, тестостерон, трийодтиронин 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6D6E1A" wp14:editId="4925C94A">
                  <wp:extent cx="17145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общий, тироксин 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A800A9" wp14:editId="4D2E38FF">
                  <wp:extent cx="17145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общий, тиреотропный гормон (ТТГ); аланинаминотрансферазу (АЛТ), аспартатаминотрансферазу (ACT), щелочную фосфатазу, креатинфосфокиназу (КФК); глюкозу, холестерин, триглицериды, фосфор, натрий, кальций, калий, магний, хлориды, железо)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крови на ВИЧ, вирусные гепатиты, сифилис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ЭхоКГ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Флюорография или рентгенография легких (с 15 лет, не чаще 1 раза в год)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УЗИ органов брюшной полости, малого таза, щитовидной железы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Тестирование физической работоспособности и толерантности к физической нагрузке: велоэргометрия или тредмил-тест с субмаксимальной (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D742B" wp14:editId="136E4DD2">
                  <wp:extent cx="42862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или максимальной (до отказа от работы) нагрузками, в том числе с проведением газоанализа: до отказа </w:t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от работы - для циклических видов спорта и спортивных игр; 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C2D9C" wp14:editId="2D5E811E">
                  <wp:extent cx="42862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для спортивных единоборств, скоростно-силовых и сложно-координационных видов спорта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Исследование психоэмоционального статуса</w:t>
            </w:r>
          </w:p>
        </w:tc>
      </w:tr>
      <w:tr w:rsidR="00A11FD0" w:rsidRPr="009173F0" w:rsidTr="009173F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Лица, занимающиеся спортом на этапе высшего спортивного мастерства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Педиатр/терапевт (по возрасту)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Травматолог-ортопед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Невролог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по спортивной медицине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(включая кортизол, тестостерон, трийодтиронин 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BB73E" wp14:editId="6BE182E3">
                  <wp:extent cx="17145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общий, тироксин 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67359A" wp14:editId="23802772">
                  <wp:extent cx="1714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общий, тиреотропный гормон (ТТГ); аланинаминотрансферазу (АЛТ), аспартатаминотрансферазу (ACT), щелочную фосфатазу, креатинфосфокиназу (КФК); глюкозу, холестерин, триглицериды, фосфор, натрий, кальций, калий, магний, хлориды, железо, половые гормоны соответственно полу спортсмена)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крови на ВИЧ, вирусные гепатиты, сифилис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Клинический анализ мочи ЭКГ (в покое в 12 отведениях)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ЭхоКГ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Флюорография или рентгенография легких (с 15 лет, не чаще 1 раза в год)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УЗИ органов брюшной полости, малого таза, щитовидной железы</w:t>
            </w:r>
          </w:p>
          <w:p w:rsidR="00A11FD0" w:rsidRPr="009173F0" w:rsidRDefault="00A11FD0" w:rsidP="0091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Тестирование физической работоспособности и толерантности к физической нагрузке: велоэргометрия или тредмил-тест с субмаксимальной (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5F35F" wp14:editId="76062467">
                  <wp:extent cx="42862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</w:t>
            </w:r>
            <w:r w:rsidRPr="009173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F79A7" wp14:editId="3ADAEDA2">
                  <wp:extent cx="428625" cy="190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для спортивных единоборств, скоростно-силовых и сложно-координационных видов спорта Исследование психоэмоционального статуса</w:t>
            </w:r>
          </w:p>
        </w:tc>
      </w:tr>
    </w:tbl>
    <w:p w:rsidR="00CC7D1D" w:rsidRPr="00CC7D1D" w:rsidRDefault="00CC7D1D" w:rsidP="00CC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7D1D" w:rsidRPr="00CC7D1D" w:rsidSect="00012A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CC1"/>
    <w:multiLevelType w:val="multilevel"/>
    <w:tmpl w:val="165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230F1"/>
    <w:multiLevelType w:val="multilevel"/>
    <w:tmpl w:val="86A4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94"/>
    <w:rsid w:val="00012A9F"/>
    <w:rsid w:val="00121B55"/>
    <w:rsid w:val="001B2B47"/>
    <w:rsid w:val="001D6C53"/>
    <w:rsid w:val="00424107"/>
    <w:rsid w:val="00633075"/>
    <w:rsid w:val="00720311"/>
    <w:rsid w:val="009173F0"/>
    <w:rsid w:val="009803CB"/>
    <w:rsid w:val="00A11FD0"/>
    <w:rsid w:val="00BA1B31"/>
    <w:rsid w:val="00BF7752"/>
    <w:rsid w:val="00CC7D1D"/>
    <w:rsid w:val="00F26594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12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12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2017-03-07T02:33:00Z</dcterms:created>
  <dcterms:modified xsi:type="dcterms:W3CDTF">2017-03-07T02:33:00Z</dcterms:modified>
</cp:coreProperties>
</file>